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08" w:rsidRPr="00225C08" w:rsidRDefault="00225C08" w:rsidP="00225C0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225C08">
        <w:rPr>
          <w:rFonts w:ascii="Times New Roman" w:hAnsi="Times New Roman" w:cs="Times New Roman"/>
          <w:color w:val="002060"/>
          <w:sz w:val="28"/>
          <w:szCs w:val="28"/>
        </w:rPr>
        <w:t>Восемь важных советов, которые помогут вашему ребёнку раскрыть свой талант.</w:t>
      </w: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08">
        <w:rPr>
          <w:rFonts w:ascii="Times New Roman" w:hAnsi="Times New Roman" w:cs="Times New Roman"/>
          <w:sz w:val="28"/>
          <w:szCs w:val="28"/>
        </w:rPr>
        <w:t>1. Обращайте внимание на то, во что чаще всего играет маленький ребёнок. Если его интересуют конструкторы, он с удовольствием строит пирамиды из всего на свете, способен часами разделять предметы по размерам, цветам и формам, речь может идти о техническом складе ума. Дети, которые любят петь, рисовать, выдумывать новых героев и свои сказки, могут в будущем с удовольствием освоить творческие профессии.</w:t>
      </w: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08">
        <w:rPr>
          <w:rFonts w:ascii="Times New Roman" w:hAnsi="Times New Roman" w:cs="Times New Roman"/>
          <w:sz w:val="28"/>
          <w:szCs w:val="28"/>
        </w:rPr>
        <w:t xml:space="preserve">2. Если есть желание и возможности, предложите кружки и секции, которые можно посещать с трёхлетнего возраста. Более того, практически в каждом детском саде столицы есть педагоги </w:t>
      </w:r>
      <w:proofErr w:type="spellStart"/>
      <w:r w:rsidRPr="00225C08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225C08">
        <w:rPr>
          <w:rFonts w:ascii="Times New Roman" w:hAnsi="Times New Roman" w:cs="Times New Roman"/>
          <w:sz w:val="28"/>
          <w:szCs w:val="28"/>
        </w:rPr>
        <w:t>, где дети могут попробовать освоить те или иные навыки без дополнительных физических и временных затрат со стороны родителей. Но запомните — важно не перестараться! Чрезмерное обилие кружков может утомить дошкольника так, что к семи годам он от всего устанет и потеряет интерес к учёбе.</w:t>
      </w: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08">
        <w:rPr>
          <w:rFonts w:ascii="Times New Roman" w:hAnsi="Times New Roman" w:cs="Times New Roman"/>
          <w:sz w:val="28"/>
          <w:szCs w:val="28"/>
        </w:rPr>
        <w:t>3. Дети постарше, начиная примерно с 7-8 лет (та самая категория из исследования, описанного выше), уже могут сами сказать, чем они хотели бы заниматься. Не бойтесь поддержать его в новом начинании, ведь если сегодня он с удовольствием решил построить корабль, а через месяц увлечётся ракетами, необязательно приобретать сложные чертежи, конструкторы и материалы — доступную информацию можно легко найти в сети. Если интерес перейдёт на более высокий уровень, считайте, для вас решён вопрос с подарком на праздник.</w:t>
      </w: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08">
        <w:rPr>
          <w:rFonts w:ascii="Times New Roman" w:hAnsi="Times New Roman" w:cs="Times New Roman"/>
          <w:sz w:val="28"/>
          <w:szCs w:val="28"/>
        </w:rPr>
        <w:t>4. Всегда поддерживайте детскую инициативу. Не стоит пренебрегать наблюдательностью детей — они отмечают все мелочи в вашем поведении, им нужна похвала. Даже незначительный успех в том или ином деле должен быть поощрён взрослыми, это часть того, на чём строится ваш авторитет и уважение.</w:t>
      </w: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08">
        <w:rPr>
          <w:rFonts w:ascii="Times New Roman" w:hAnsi="Times New Roman" w:cs="Times New Roman"/>
          <w:sz w:val="28"/>
          <w:szCs w:val="28"/>
        </w:rPr>
        <w:t>5. Если ребёнок проявляет способности в любом деле, но быстро остывает, попробуйте поработать с его мотивацией и копнуть глубже — предложите сложные задания, перейдя на новый уровень изучения. Как правило, детям такое нравится, помогает им лучше раскрыться.</w:t>
      </w: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08">
        <w:rPr>
          <w:rFonts w:ascii="Times New Roman" w:hAnsi="Times New Roman" w:cs="Times New Roman"/>
          <w:sz w:val="28"/>
          <w:szCs w:val="28"/>
        </w:rPr>
        <w:t xml:space="preserve">6. Внимательно изучите кружки дополнительного образования в вашей школе. Может быть, стоит дать ребёнку шанс заняться балетом, робототехникой или освоить азы журналистики в школьной телестудии. Отличную возможность «прикоснуться» к той или иной профессии позволяют </w:t>
      </w:r>
      <w:proofErr w:type="spellStart"/>
      <w:r w:rsidRPr="00225C08">
        <w:rPr>
          <w:rFonts w:ascii="Times New Roman" w:hAnsi="Times New Roman" w:cs="Times New Roman"/>
          <w:sz w:val="28"/>
          <w:szCs w:val="28"/>
        </w:rPr>
        <w:t>предпрофильные</w:t>
      </w:r>
      <w:proofErr w:type="spellEnd"/>
      <w:r w:rsidRPr="00225C08">
        <w:rPr>
          <w:rFonts w:ascii="Times New Roman" w:hAnsi="Times New Roman" w:cs="Times New Roman"/>
          <w:sz w:val="28"/>
          <w:szCs w:val="28"/>
        </w:rPr>
        <w:t xml:space="preserve"> и профильные классы, где дети не только изучают нужные предметы углублённо, но и имеют шансы получить дополнительные баллы при поступлении в вузы.</w:t>
      </w: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08">
        <w:rPr>
          <w:rFonts w:ascii="Times New Roman" w:hAnsi="Times New Roman" w:cs="Times New Roman"/>
          <w:sz w:val="28"/>
          <w:szCs w:val="28"/>
        </w:rPr>
        <w:t>7. Будьте эмоционально готовы к неудачам. Проигрыш в конкурсе или неправильный результат возможны, но это нормально и бывает у всех. Если школьник скажет, что он больше не хочет заниматься этим делом, не ругайте, дайте ему время передохнуть и остыть. Поверьте, как только это произойдёт, ребенок будет готов к спокойному разговору и вполне возможно, что неудача послужит вызовом и откроет второе дыхание.</w:t>
      </w: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08">
        <w:rPr>
          <w:rFonts w:ascii="Times New Roman" w:hAnsi="Times New Roman" w:cs="Times New Roman"/>
          <w:sz w:val="28"/>
          <w:szCs w:val="28"/>
        </w:rPr>
        <w:t>8. Станьте достойным примером. Рассказывайте малышам о профессиях, приводите интересные примеры, читайте со школьниками книги, занимайтесь спортом, интересуйтесь их занятиями и будьте готовы дать мудрый совет.</w:t>
      </w:r>
    </w:p>
    <w:p w:rsidR="00225C08" w:rsidRPr="00225C08" w:rsidRDefault="00225C08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4E3" w:rsidRPr="00225C08" w:rsidRDefault="007944E3" w:rsidP="0022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44E3" w:rsidRPr="0022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6F"/>
    <w:rsid w:val="000C4EB7"/>
    <w:rsid w:val="001E446F"/>
    <w:rsid w:val="00225C08"/>
    <w:rsid w:val="007944E3"/>
    <w:rsid w:val="00BA3B53"/>
    <w:rsid w:val="00D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962A63-AFFF-4969-A67C-7D4F01EC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2023-06-14T04:44:00Z</dcterms:created>
  <dcterms:modified xsi:type="dcterms:W3CDTF">2023-06-14T05:14:00Z</dcterms:modified>
</cp:coreProperties>
</file>